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A5" w:rsidRPr="00D809D8" w:rsidRDefault="002432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proofErr w:type="spellStart"/>
      <w:r w:rsidR="00F803C6">
        <w:rPr>
          <w:b/>
          <w:sz w:val="28"/>
          <w:szCs w:val="28"/>
          <w:u w:val="single"/>
        </w:rPr>
        <w:t>Keynote</w:t>
      </w:r>
      <w:proofErr w:type="spellEnd"/>
      <w:r w:rsidR="00E66E23" w:rsidRPr="00D809D8">
        <w:rPr>
          <w:b/>
          <w:sz w:val="28"/>
          <w:szCs w:val="28"/>
          <w:u w:val="single"/>
        </w:rPr>
        <w:t xml:space="preserve"> </w:t>
      </w:r>
      <w:r w:rsidR="00F803C6">
        <w:rPr>
          <w:b/>
          <w:sz w:val="28"/>
          <w:szCs w:val="28"/>
          <w:u w:val="single"/>
        </w:rPr>
        <w:tab/>
        <w:t xml:space="preserve">                  Donnerstag, 20.10.2016 (15:00 – 16:15 Uhr)</w:t>
      </w:r>
    </w:p>
    <w:p w:rsidR="00B6197E" w:rsidRDefault="00E66E23" w:rsidP="0095780E">
      <w:pPr>
        <w:rPr>
          <w:sz w:val="28"/>
          <w:szCs w:val="28"/>
        </w:rPr>
      </w:pPr>
      <w:r>
        <w:rPr>
          <w:b/>
          <w:sz w:val="28"/>
          <w:szCs w:val="28"/>
        </w:rPr>
        <w:t>„</w:t>
      </w:r>
      <w:r w:rsidR="00F803C6">
        <w:rPr>
          <w:b/>
          <w:sz w:val="28"/>
          <w:szCs w:val="28"/>
        </w:rPr>
        <w:t>Inklusive Diagnostik? Notwendigkeit diagnostischer Kompetenzen im inklusiven Unterricht und diagnostische Aufgaben“                                                                                                   Herr Erwin Breitenbach</w:t>
      </w:r>
      <w:r w:rsidR="00F803C6">
        <w:rPr>
          <w:sz w:val="28"/>
          <w:szCs w:val="28"/>
        </w:rPr>
        <w:t xml:space="preserve">, </w:t>
      </w:r>
      <w:r w:rsidR="00F803C6" w:rsidRPr="00F803C6">
        <w:rPr>
          <w:b/>
          <w:sz w:val="28"/>
          <w:szCs w:val="28"/>
        </w:rPr>
        <w:t>HU Berlin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Hauptinhalte:</w:t>
      </w:r>
    </w:p>
    <w:p w:rsidR="00F4587D" w:rsidRDefault="00730E55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Für die Diagnostik gibt es kaum gut ausgebildete Lehrer</w:t>
      </w:r>
    </w:p>
    <w:p w:rsidR="00D809D8" w:rsidRDefault="00730E55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Für Lehrer besteht die Herausforderung zwischen Homogenität und Heterogenität einer Gruppe (kleine Gruppenarbeit oder Unterricht in der großen Gruppe) abzuwägen</w:t>
      </w:r>
    </w:p>
    <w:p w:rsidR="00D809D8" w:rsidRDefault="00730E55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Thematik Begrifflichkeiten bzw. Zuschreibungen (Behinderung etc.): Oft werden neue Begriffe mit alten Inhalten verknüpft. Es ist in Ordnung, Begrifflichkeiten zu nutzen </w:t>
      </w:r>
      <w:r w:rsidRPr="00730E5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Das menschliche Denken ist dafür ausgelegt</w:t>
      </w:r>
    </w:p>
    <w:p w:rsidR="00D809D8" w:rsidRDefault="00730E55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Diagnostik arbeitet immer mit Bewertungen und Normen </w:t>
      </w:r>
      <w:r w:rsidRPr="00730E5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individuelle Förderung erst möglich, wenn man vergleichbare Normen hat</w:t>
      </w:r>
    </w:p>
    <w:p w:rsidR="00D809D8" w:rsidRDefault="00730E55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Grundsätze der Inklusion und Diagnostik reiben sich</w:t>
      </w:r>
      <w:r w:rsidRPr="00730E5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Es gibt höchstens Diagnostik in inklusiven Settings</w:t>
      </w:r>
    </w:p>
    <w:p w:rsidR="00D809D8" w:rsidRDefault="00730E55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diagnostische Kompetenzen sind bei Lehrern oft notendigt, aber den Lehrern fehlt diese meist</w:t>
      </w:r>
      <w:r w:rsidR="004338DD" w:rsidRPr="004338DD">
        <w:rPr>
          <w:sz w:val="28"/>
          <w:szCs w:val="28"/>
        </w:rPr>
        <w:sym w:font="Wingdings" w:char="F0E0"/>
      </w:r>
      <w:r w:rsidR="004338DD">
        <w:rPr>
          <w:sz w:val="28"/>
          <w:szCs w:val="28"/>
        </w:rPr>
        <w:t xml:space="preserve"> Forderung nach Förderung/ besserer Ausbildung</w:t>
      </w:r>
    </w:p>
    <w:p w:rsidR="00D809D8" w:rsidRPr="004338DD" w:rsidRDefault="004338DD" w:rsidP="004338DD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Vorstellen von praktischen Unterstützungs-Möglichkeiten: Lesen, Mathematik und Verhaltensbeurteilung</w:t>
      </w:r>
    </w:p>
    <w:p w:rsidR="00E66E23" w:rsidRDefault="00E66E23" w:rsidP="0095780E">
      <w:pPr>
        <w:rPr>
          <w:sz w:val="28"/>
          <w:szCs w:val="28"/>
        </w:rPr>
      </w:pP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A15D21" w:rsidRDefault="004338D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Was muss in die Ausbildung aufgenommen werden?/ Wie viel Anteil Diagnostik sollte in der Ausbildung vorhanden sein? </w:t>
      </w:r>
      <w:r w:rsidRPr="004338D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Wunsch 30 Prozent, momentan auf alle Fälle zu wenig, In der Praxis fehlen oft die Kenntnisse für diagnostische Anwendung</w:t>
      </w:r>
    </w:p>
    <w:p w:rsidR="00D809D8" w:rsidRDefault="004338D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Es sollte wieder in den Fokus genommen werden, dass die angewandten Methoden zu den Kindern passen</w:t>
      </w:r>
    </w:p>
    <w:p w:rsidR="00D809D8" w:rsidRPr="004338DD" w:rsidRDefault="00D809D8" w:rsidP="004338DD">
      <w:pPr>
        <w:ind w:left="360"/>
        <w:rPr>
          <w:sz w:val="28"/>
          <w:szCs w:val="28"/>
        </w:rPr>
      </w:pPr>
    </w:p>
    <w:p w:rsidR="00E66E23" w:rsidRPr="004338DD" w:rsidRDefault="00E66E23" w:rsidP="004338DD">
      <w:pPr>
        <w:pStyle w:val="Listenabsatz"/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</w:t>
      </w:r>
      <w:r w:rsidR="00F803C6">
        <w:rPr>
          <w:sz w:val="28"/>
          <w:szCs w:val="28"/>
          <w:u w:val="single"/>
        </w:rPr>
        <w:t>Vortrages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F4587D" w:rsidRDefault="00F4587D" w:rsidP="0095780E">
      <w:pPr>
        <w:rPr>
          <w:sz w:val="28"/>
          <w:szCs w:val="28"/>
        </w:rPr>
      </w:pPr>
      <w:r>
        <w:rPr>
          <w:sz w:val="28"/>
          <w:szCs w:val="28"/>
        </w:rPr>
        <w:t xml:space="preserve">z. B. </w:t>
      </w:r>
      <w:r w:rsidR="00F803C6">
        <w:rPr>
          <w:sz w:val="28"/>
          <w:szCs w:val="28"/>
        </w:rPr>
        <w:t xml:space="preserve">Diagnostische Kompetenzen und Aufgaben zeichnen aus, </w:t>
      </w:r>
      <w:r w:rsidR="00B6197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95780E" w:rsidRPr="00D809D8" w:rsidRDefault="004338D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Diagnostische Inklusion gibt es aufgrund der Unterschiede von Diagnostik und Inklusion nicht, jedoch sollte in der Lehre verstärkt auf Vermittlung von diagnostischen Kompetenzen gesetzt werden. </w:t>
      </w:r>
      <w:bookmarkStart w:id="0" w:name="_GoBack"/>
      <w:bookmarkEnd w:id="0"/>
    </w:p>
    <w:sectPr w:rsidR="0095780E" w:rsidRPr="00D809D8" w:rsidSect="00D809D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36" w:rsidRDefault="00A21E36" w:rsidP="004123DD">
      <w:pPr>
        <w:spacing w:after="0" w:line="240" w:lineRule="auto"/>
      </w:pPr>
      <w:r>
        <w:separator/>
      </w:r>
    </w:p>
  </w:endnote>
  <w:endnote w:type="continuationSeparator" w:id="0">
    <w:p w:rsidR="00A21E36" w:rsidRDefault="00A21E36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3DD" w:rsidRPr="004123DD" w:rsidRDefault="00E66E23" w:rsidP="004123DD">
    <w:pPr>
      <w:pStyle w:val="Fuzeile"/>
    </w:pPr>
    <w:r>
      <w:t>4</w:t>
    </w:r>
    <w:r w:rsidR="00F4587D">
      <w:t xml:space="preserve">. Arbeitstagung ZINT </w:t>
    </w:r>
    <w:r>
      <w:t>20.- 22.10.2016</w:t>
    </w:r>
    <w:r w:rsidR="004123DD" w:rsidRPr="004123DD">
      <w:t xml:space="preserve"> </w:t>
    </w:r>
    <w:r w:rsidR="00F803C6">
      <w:t xml:space="preserve">                                                                                                                          „</w:t>
    </w:r>
    <w:r w:rsidRPr="00E66E23">
      <w:rPr>
        <w:b/>
      </w:rPr>
      <w:t>Wer lachend lernt, lernt Leben lieben</w:t>
    </w:r>
    <w:r w:rsidR="00F803C6">
      <w:rPr>
        <w:b/>
      </w:rPr>
      <w:t xml:space="preserve"> – Wie schulische Inklusion von Schülern mit Behinderungen gelingen kann – Vielfalt erkennen- Vielfalt erleben- Vielfalt fördern“</w:t>
    </w:r>
  </w:p>
  <w:p w:rsidR="004123DD" w:rsidRDefault="004123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36" w:rsidRDefault="00A21E36" w:rsidP="004123DD">
      <w:pPr>
        <w:spacing w:after="0" w:line="240" w:lineRule="auto"/>
      </w:pPr>
      <w:r>
        <w:separator/>
      </w:r>
    </w:p>
  </w:footnote>
  <w:footnote w:type="continuationSeparator" w:id="0">
    <w:p w:rsidR="00A21E36" w:rsidRDefault="00A21E36" w:rsidP="0041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2432A5"/>
    <w:rsid w:val="003B0FF2"/>
    <w:rsid w:val="004123DD"/>
    <w:rsid w:val="004338DD"/>
    <w:rsid w:val="00630016"/>
    <w:rsid w:val="00662397"/>
    <w:rsid w:val="00730E55"/>
    <w:rsid w:val="0095780E"/>
    <w:rsid w:val="009D0B35"/>
    <w:rsid w:val="00A15D21"/>
    <w:rsid w:val="00A21E36"/>
    <w:rsid w:val="00AF4F45"/>
    <w:rsid w:val="00B55B72"/>
    <w:rsid w:val="00B6197E"/>
    <w:rsid w:val="00C56831"/>
    <w:rsid w:val="00C60908"/>
    <w:rsid w:val="00C865C8"/>
    <w:rsid w:val="00D809D8"/>
    <w:rsid w:val="00D9773F"/>
    <w:rsid w:val="00E02501"/>
    <w:rsid w:val="00E66E23"/>
    <w:rsid w:val="00F078D0"/>
    <w:rsid w:val="00F4587D"/>
    <w:rsid w:val="00F803C6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E39A-CB43-4609-8437-EA3CE137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Zint</cp:lastModifiedBy>
  <cp:revision>3</cp:revision>
  <cp:lastPrinted>2015-11-12T11:06:00Z</cp:lastPrinted>
  <dcterms:created xsi:type="dcterms:W3CDTF">2016-08-29T07:16:00Z</dcterms:created>
  <dcterms:modified xsi:type="dcterms:W3CDTF">2016-10-20T15:00:00Z</dcterms:modified>
</cp:coreProperties>
</file>