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Hochschule Zittau/Görlitz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Zittau, im Mai 202</w:t>
      </w:r>
      <w:r w:rsidR="00C00628">
        <w:rPr>
          <w:rFonts w:ascii="TimesNewRomanPSMT" w:hAnsi="TimesNewRomanPSMT" w:cs="TimesNewRomanPSMT"/>
          <w:sz w:val="24"/>
          <w:szCs w:val="24"/>
        </w:rPr>
        <w:t>2</w:t>
      </w: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Fakultät Elektrotechnik und Informatik</w:t>
      </w: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Fachbereich Elektrotechnik</w:t>
      </w: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Eröffnungsveranstaltungen für neu immatrikulierte Studierende der</w:t>
      </w: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Fakultät Elektrotechnik und Informatik - Fachbereich Elektrotechnik</w:t>
      </w: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33ABF" w:rsidRPr="001C1436" w:rsidRDefault="00533ABF" w:rsidP="001C1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freuen uns sehr darauf, Sie als Studentin bzw. Student persönlich begrüßen zu können. Damit Sie sich optimal auf den Studienstart an unserer Hochschule vorbereiten können, gestalten wir </w:t>
      </w:r>
      <w:r w:rsidR="001C1436"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>spezielle</w:t>
      </w: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Come in - Wochen </w:t>
      </w:r>
      <w:r w:rsid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>auf unserem Campus</w:t>
      </w: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Unsere </w:t>
      </w:r>
      <w:r w:rsidRPr="001C143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Vorkurse</w:t>
      </w: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bieten </w:t>
      </w:r>
      <w:r w:rsid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Ihnen </w:t>
      </w: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Möglichkeit, </w:t>
      </w:r>
      <w:r w:rsid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>Ihr</w:t>
      </w: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Wissen in den Fächern</w:t>
      </w:r>
      <w:r w:rsid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mathematisch-naturwissenschaftlichen</w:t>
      </w: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>Grundlagenfächern</w:t>
      </w: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testen und aufzufrischen. </w:t>
      </w:r>
      <w:r w:rsid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>Wir empfehlen Ihnen besonders den Besuch der Vorkurse Elektrotechnik und Mathematik. Die Einzelheiten zu den Kursen und zur individuellen Anmeldung erfahren Sie auf</w:t>
      </w: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>unserer Internetseite</w:t>
      </w:r>
      <w:r w:rsidRPr="001C1436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533ABF" w:rsidRDefault="000A4479" w:rsidP="00533ABF">
      <w:pPr>
        <w:pStyle w:val="StandardWeb"/>
      </w:pPr>
      <w:hyperlink r:id="rId5" w:history="1">
        <w:r w:rsidR="00533ABF" w:rsidRPr="00E804E1">
          <w:rPr>
            <w:rStyle w:val="Hyperlink"/>
          </w:rPr>
          <w:t>https://www.hszg.de/studium/dein-weg-zum-studium/studienstart/come-in-wochen</w:t>
        </w:r>
      </w:hyperlink>
    </w:p>
    <w:p w:rsidR="00533ABF" w:rsidRDefault="00533ABF" w:rsidP="00533ABF">
      <w:pPr>
        <w:pStyle w:val="StandardWeb"/>
      </w:pPr>
      <w:r w:rsidRPr="00E45245">
        <w:rPr>
          <w:b/>
        </w:rPr>
        <w:t>Come in - Wochen</w:t>
      </w:r>
      <w:r>
        <w:t xml:space="preserve"> heißt bei uns aber nicht nur büffeln, sondern auch Campusluft schnuppern: über verschiedene </w:t>
      </w:r>
      <w:r>
        <w:rPr>
          <w:rStyle w:val="Fett"/>
        </w:rPr>
        <w:t>Freizeitangebote</w:t>
      </w:r>
      <w:r>
        <w:t xml:space="preserve"> lern</w:t>
      </w:r>
      <w:r w:rsidR="001C1436">
        <w:t xml:space="preserve">en Sie </w:t>
      </w:r>
      <w:proofErr w:type="gramStart"/>
      <w:r w:rsidR="001C1436">
        <w:t xml:space="preserve">die </w:t>
      </w:r>
      <w:r>
        <w:t xml:space="preserve"> </w:t>
      </w:r>
      <w:r w:rsidRPr="00533ABF">
        <w:t>Kommilitonen</w:t>
      </w:r>
      <w:proofErr w:type="gramEnd"/>
      <w:r w:rsidRPr="00533ABF">
        <w:t>,</w:t>
      </w:r>
      <w:r>
        <w:t xml:space="preserve"> den Campus und die Region schon vor dem Beginn der regulären Lehrveranstaltungen  kennen.</w:t>
      </w:r>
    </w:p>
    <w:p w:rsidR="00D145A5" w:rsidRDefault="00D145A5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745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Mittwoch, </w:t>
      </w:r>
      <w:r w:rsidR="001745CB" w:rsidRPr="001745CB">
        <w:rPr>
          <w:rFonts w:ascii="TimesNewRomanPS-BoldMT" w:hAnsi="TimesNewRomanPS-BoldMT" w:cs="TimesNewRomanPS-BoldMT"/>
          <w:b/>
          <w:bCs/>
          <w:sz w:val="24"/>
          <w:szCs w:val="24"/>
        </w:rPr>
        <w:t>28</w:t>
      </w:r>
      <w:r w:rsidR="001745CB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Pr="001745CB">
        <w:rPr>
          <w:rFonts w:ascii="TimesNewRomanPS-BoldMT" w:hAnsi="TimesNewRomanPS-BoldMT" w:cs="TimesNewRomanPS-BoldMT"/>
          <w:b/>
          <w:bCs/>
          <w:sz w:val="24"/>
          <w:szCs w:val="24"/>
        </w:rPr>
        <w:t>09.202</w:t>
      </w:r>
      <w:r w:rsidR="001745CB" w:rsidRPr="001745CB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 Präsenz vor Ort an der Hochschule</w:t>
      </w:r>
    </w:p>
    <w:p w:rsidR="001C1436" w:rsidRDefault="001C1436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411BB" w:rsidRPr="00E45245" w:rsidRDefault="009411BB" w:rsidP="00533A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Teilnehmer: alle Studierenden </w:t>
      </w:r>
      <w:r w:rsidR="00E45245" w:rsidRPr="00533ABF">
        <w:rPr>
          <w:rFonts w:ascii="TimesNewRomanPSMT" w:hAnsi="TimesNewRomanPSMT" w:cs="TimesNewRomanPSMT"/>
          <w:sz w:val="24"/>
          <w:szCs w:val="24"/>
        </w:rPr>
        <w:t xml:space="preserve">der Matrikel </w:t>
      </w:r>
      <w:r>
        <w:rPr>
          <w:rFonts w:ascii="TimesNewRomanPSMT" w:hAnsi="TimesNewRomanPSMT" w:cs="TimesNewRomanPSMT"/>
          <w:sz w:val="24"/>
          <w:szCs w:val="24"/>
        </w:rPr>
        <w:t xml:space="preserve">EA22, ES22, K-EA22 und K-ES22, </w:t>
      </w: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411BB" w:rsidTr="009411BB">
        <w:tc>
          <w:tcPr>
            <w:tcW w:w="1413" w:type="dxa"/>
          </w:tcPr>
          <w:p w:rsidR="009411BB" w:rsidRDefault="009411BB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Uhrzeit</w:t>
            </w:r>
          </w:p>
        </w:tc>
        <w:tc>
          <w:tcPr>
            <w:tcW w:w="7649" w:type="dxa"/>
          </w:tcPr>
          <w:p w:rsidR="009411BB" w:rsidRDefault="009411BB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Veranstaltung</w:t>
            </w:r>
          </w:p>
        </w:tc>
      </w:tr>
      <w:tr w:rsidR="009411BB" w:rsidTr="009411BB">
        <w:tc>
          <w:tcPr>
            <w:tcW w:w="1413" w:type="dxa"/>
          </w:tcPr>
          <w:p w:rsidR="009411BB" w:rsidRDefault="009411BB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11BB">
              <w:rPr>
                <w:rFonts w:ascii="TimesNewRomanPSMT" w:hAnsi="TimesNewRomanPSMT" w:cs="TimesNewRomanPSMT"/>
                <w:sz w:val="24"/>
                <w:szCs w:val="24"/>
              </w:rPr>
              <w:t>09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  <w:r w:rsidRPr="009411BB">
              <w:rPr>
                <w:rFonts w:ascii="TimesNewRomanPSMT" w:hAnsi="TimesNewRomanPSMT" w:cs="TimesNewRomanPSMT"/>
                <w:sz w:val="24"/>
                <w:szCs w:val="24"/>
              </w:rPr>
              <w:t xml:space="preserve">00 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Pr="009411BB">
              <w:rPr>
                <w:rFonts w:ascii="TimesNewRomanPSMT" w:hAnsi="TimesNewRomanPSMT" w:cs="TimesNewRomanPSMT"/>
                <w:sz w:val="24"/>
                <w:szCs w:val="24"/>
              </w:rPr>
              <w:t xml:space="preserve"> 09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  <w:r w:rsidRPr="009411BB">
              <w:rPr>
                <w:rFonts w:ascii="TimesNewRomanPSMT" w:hAnsi="TimesNewRomanPSMT" w:cs="TimesNewRomanPSMT"/>
                <w:sz w:val="24"/>
                <w:szCs w:val="24"/>
              </w:rPr>
              <w:t>30 Uhr</w:t>
            </w:r>
          </w:p>
        </w:tc>
        <w:tc>
          <w:tcPr>
            <w:tcW w:w="7649" w:type="dxa"/>
          </w:tcPr>
          <w:p w:rsidR="009411BB" w:rsidRDefault="009411BB" w:rsidP="001F74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Begrüßung durch den Dekan der Fakultät </w:t>
            </w:r>
            <w:r w:rsidR="00192C86">
              <w:rPr>
                <w:rFonts w:ascii="TimesNewRomanPSMT" w:hAnsi="TimesNewRomanPSMT" w:cs="TimesNewRomanPSMT"/>
                <w:sz w:val="24"/>
                <w:szCs w:val="24"/>
              </w:rPr>
              <w:t xml:space="preserve">Prof. Frank Worlitz,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anschließend: </w:t>
            </w:r>
            <w:r w:rsidRPr="00145FD3">
              <w:rPr>
                <w:rFonts w:ascii="TimesNewRomanPSMT" w:hAnsi="TimesNewRomanPSMT" w:cs="TimesNewRomanPSMT"/>
                <w:sz w:val="24"/>
                <w:szCs w:val="24"/>
              </w:rPr>
              <w:t xml:space="preserve">Haus </w:t>
            </w:r>
            <w:r w:rsidR="001D03FB"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 w:rsidRPr="00145FD3">
              <w:rPr>
                <w:rFonts w:ascii="TimesNewRomanPSMT" w:hAnsi="TimesNewRomanPSMT" w:cs="TimesNewRomanPSMT"/>
                <w:sz w:val="24"/>
                <w:szCs w:val="24"/>
              </w:rPr>
              <w:t>IV, Raum 0.0</w:t>
            </w:r>
            <w:r w:rsidR="00BE7789" w:rsidRPr="00145FD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9411BB" w:rsidTr="009411BB">
        <w:tc>
          <w:tcPr>
            <w:tcW w:w="1413" w:type="dxa"/>
          </w:tcPr>
          <w:p w:rsidR="009411BB" w:rsidRDefault="009411BB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09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30 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10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30 Uhr </w:t>
            </w:r>
          </w:p>
          <w:p w:rsidR="009411BB" w:rsidRPr="009411BB" w:rsidRDefault="009411BB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649" w:type="dxa"/>
          </w:tcPr>
          <w:p w:rsidR="00192C86" w:rsidRDefault="001D03FB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03FB">
              <w:rPr>
                <w:rFonts w:ascii="TimesNewRomanPSMT" w:hAnsi="TimesNewRomanPSMT" w:cs="TimesNewRomanPSMT"/>
                <w:sz w:val="24"/>
                <w:szCs w:val="24"/>
              </w:rPr>
              <w:t xml:space="preserve">Begrüßung der neu immatrikulierten Studierenden durch den Fachschaftsrat der Fakultät Elektrotechnik und Informatik, Haus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Z </w:t>
            </w:r>
            <w:r w:rsidRPr="001D03FB">
              <w:rPr>
                <w:rFonts w:ascii="TimesNewRomanPSMT" w:hAnsi="TimesNewRomanPSMT" w:cs="TimesNewRomanPSMT"/>
                <w:sz w:val="24"/>
                <w:szCs w:val="24"/>
              </w:rPr>
              <w:t>IV, Raum 0.02</w:t>
            </w:r>
          </w:p>
        </w:tc>
      </w:tr>
      <w:tr w:rsidR="00E30273" w:rsidRPr="00E30273" w:rsidTr="009411BB">
        <w:tc>
          <w:tcPr>
            <w:tcW w:w="1413" w:type="dxa"/>
          </w:tcPr>
          <w:p w:rsidR="009411BB" w:rsidRPr="00533ABF" w:rsidRDefault="00E30273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33ABF"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  <w:r w:rsidRPr="00533ABF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  <w:r w:rsidR="001D03FB" w:rsidRPr="00533ABF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  <w:r w:rsidR="009411BB" w:rsidRPr="00533A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="009411BB" w:rsidRPr="00533ABF">
              <w:rPr>
                <w:rFonts w:ascii="TimesNewRomanPSMT" w:hAnsi="TimesNewRomanPSMT" w:cs="TimesNewRomanPSMT"/>
                <w:sz w:val="24"/>
                <w:szCs w:val="24"/>
              </w:rPr>
              <w:t xml:space="preserve"> 1</w:t>
            </w:r>
            <w:r w:rsidR="001D03FB" w:rsidRPr="00533ABF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  <w:r w:rsidRPr="00533ABF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  <w:r w:rsidR="009411BB" w:rsidRPr="00533ABF">
              <w:rPr>
                <w:rFonts w:ascii="TimesNewRomanPSMT" w:hAnsi="TimesNewRomanPSMT" w:cs="TimesNewRomanPSMT"/>
                <w:sz w:val="24"/>
                <w:szCs w:val="24"/>
              </w:rPr>
              <w:t xml:space="preserve">0 Uhr </w:t>
            </w:r>
          </w:p>
          <w:p w:rsidR="009411BB" w:rsidRPr="00533ABF" w:rsidRDefault="009411BB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649" w:type="dxa"/>
          </w:tcPr>
          <w:p w:rsidR="00E30273" w:rsidRPr="00533ABF" w:rsidRDefault="00E30273" w:rsidP="00320A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33ABF">
              <w:rPr>
                <w:rFonts w:ascii="TimesNewRomanPSMT" w:hAnsi="TimesNewRomanPSMT" w:cs="TimesNewRomanPSMT"/>
                <w:sz w:val="24"/>
                <w:szCs w:val="24"/>
              </w:rPr>
              <w:t xml:space="preserve">Pause </w:t>
            </w:r>
          </w:p>
          <w:p w:rsidR="009411BB" w:rsidRPr="00533ABF" w:rsidRDefault="00E30273" w:rsidP="00320A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33ABF">
              <w:rPr>
                <w:rFonts w:ascii="TimesNewRomanPSMT" w:hAnsi="TimesNewRomanPSMT" w:cs="TimesNewRomanPSMT"/>
                <w:sz w:val="24"/>
                <w:szCs w:val="24"/>
              </w:rPr>
              <w:t xml:space="preserve">Individuelle </w:t>
            </w:r>
            <w:r w:rsidR="008C3100" w:rsidRPr="00533ABF">
              <w:rPr>
                <w:rFonts w:ascii="TimesNewRomanPSMT" w:hAnsi="TimesNewRomanPSMT" w:cs="TimesNewRomanPSMT"/>
                <w:sz w:val="24"/>
                <w:szCs w:val="24"/>
              </w:rPr>
              <w:t xml:space="preserve">Zeit sich auszutauschen und zu vernetzen </w:t>
            </w:r>
          </w:p>
        </w:tc>
      </w:tr>
      <w:tr w:rsidR="009411BB" w:rsidTr="009411BB">
        <w:tc>
          <w:tcPr>
            <w:tcW w:w="1413" w:type="dxa"/>
          </w:tcPr>
          <w:p w:rsidR="009411BB" w:rsidRDefault="009411BB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13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30 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14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45 Uhr </w:t>
            </w:r>
          </w:p>
          <w:p w:rsidR="009411BB" w:rsidRDefault="009411BB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649" w:type="dxa"/>
          </w:tcPr>
          <w:p w:rsidR="00320AB1" w:rsidRDefault="009411BB" w:rsidP="00320A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45CB">
              <w:rPr>
                <w:rFonts w:ascii="TimesNewRomanPSMT" w:hAnsi="TimesNewRomanPSMT" w:cs="TimesNewRomanPSMT"/>
                <w:sz w:val="24"/>
                <w:szCs w:val="24"/>
              </w:rPr>
              <w:t>Informationsveranstaltung des Hochschulrechenzentrums, der Hochschulbibliothek</w:t>
            </w:r>
            <w:r w:rsidR="001745CB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Pr="001745CB">
              <w:rPr>
                <w:rFonts w:ascii="TimesNewRomanPSMT" w:hAnsi="TimesNewRomanPSMT" w:cs="TimesNewRomanPSMT"/>
                <w:sz w:val="24"/>
                <w:szCs w:val="24"/>
              </w:rPr>
              <w:t>des Rektorats (Abteilung Qualitätsmanagement)</w:t>
            </w:r>
            <w:r w:rsidR="00320AB1">
              <w:rPr>
                <w:rFonts w:ascii="TimesNewRomanPSMT" w:hAnsi="TimesNewRomanPSMT" w:cs="TimesNewRomanPSMT"/>
                <w:sz w:val="24"/>
                <w:szCs w:val="24"/>
              </w:rPr>
              <w:t xml:space="preserve"> und des Bildungsportals Sachsen - </w:t>
            </w:r>
            <w:r w:rsidR="00320AB1" w:rsidRPr="001745CB">
              <w:rPr>
                <w:rFonts w:ascii="TimesNewRomanPSMT" w:hAnsi="TimesNewRomanPSMT" w:cs="TimesNewRomanPSMT"/>
                <w:sz w:val="24"/>
                <w:szCs w:val="24"/>
              </w:rPr>
              <w:t>gemeinsame Veranstaltung mit den Studierenden</w:t>
            </w:r>
            <w:r w:rsidR="00E4524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20AB1" w:rsidRPr="001745CB">
              <w:rPr>
                <w:rFonts w:ascii="TimesNewRomanPSMT" w:hAnsi="TimesNewRomanPSMT" w:cs="TimesNewRomanPSMT"/>
                <w:sz w:val="24"/>
                <w:szCs w:val="24"/>
              </w:rPr>
              <w:t>der Fakultäten Maschinenwesen</w:t>
            </w:r>
            <w:r w:rsidR="00E45245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320AB1">
              <w:rPr>
                <w:rFonts w:ascii="TimesNewRomanPSMT" w:hAnsi="TimesNewRomanPSMT" w:cs="TimesNewRomanPSMT"/>
                <w:sz w:val="24"/>
                <w:szCs w:val="24"/>
              </w:rPr>
              <w:t>Natur</w:t>
            </w:r>
            <w:r w:rsidR="00E45245" w:rsidRPr="00533ABF">
              <w:rPr>
                <w:rFonts w:ascii="TimesNewRomanPSMT" w:hAnsi="TimesNewRomanPSMT" w:cs="TimesNewRomanPSMT"/>
                <w:sz w:val="24"/>
                <w:szCs w:val="24"/>
              </w:rPr>
              <w:t>- und Umwelt</w:t>
            </w:r>
            <w:r w:rsidR="00320AB1" w:rsidRPr="00533ABF">
              <w:rPr>
                <w:rFonts w:ascii="TimesNewRomanPSMT" w:hAnsi="TimesNewRomanPSMT" w:cs="TimesNewRomanPSMT"/>
                <w:sz w:val="24"/>
                <w:szCs w:val="24"/>
              </w:rPr>
              <w:t xml:space="preserve">wissenschaften </w:t>
            </w:r>
            <w:r w:rsidR="00E45245" w:rsidRPr="00533ABF">
              <w:rPr>
                <w:rFonts w:ascii="TimesNewRomanPSMT" w:hAnsi="TimesNewRomanPSMT" w:cs="TimesNewRomanPSMT"/>
                <w:sz w:val="24"/>
                <w:szCs w:val="24"/>
              </w:rPr>
              <w:t>sowie</w:t>
            </w:r>
            <w:r w:rsidR="00320AB1" w:rsidRPr="00533A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20AB1">
              <w:rPr>
                <w:rFonts w:ascii="TimesNewRomanPSMT" w:hAnsi="TimesNewRomanPSMT" w:cs="TimesNewRomanPSMT"/>
                <w:sz w:val="24"/>
                <w:szCs w:val="24"/>
              </w:rPr>
              <w:t>Wirtschaftswissenschaften</w:t>
            </w:r>
            <w:r w:rsidRPr="001745CB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</w:p>
          <w:p w:rsidR="009411BB" w:rsidRDefault="009411BB" w:rsidP="00320A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20AB1">
              <w:rPr>
                <w:rFonts w:ascii="TimesNewRomanPSMT" w:hAnsi="TimesNewRomanPSMT" w:cs="TimesNewRomanPSMT"/>
                <w:sz w:val="24"/>
                <w:szCs w:val="24"/>
              </w:rPr>
              <w:t xml:space="preserve">Haus </w:t>
            </w:r>
            <w:r w:rsidR="001D03FB"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 w:rsidRPr="00320AB1">
              <w:rPr>
                <w:rFonts w:ascii="TimesNewRomanPSMT" w:hAnsi="TimesNewRomanPSMT" w:cs="TimesNewRomanPSMT"/>
                <w:sz w:val="24"/>
                <w:szCs w:val="24"/>
              </w:rPr>
              <w:t>IV, Raum 0.01 - großer Hörsaal</w:t>
            </w:r>
          </w:p>
          <w:p w:rsidR="001D03FB" w:rsidRDefault="001D03FB" w:rsidP="00320A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75C6C" w:rsidTr="009411BB">
        <w:tc>
          <w:tcPr>
            <w:tcW w:w="1413" w:type="dxa"/>
          </w:tcPr>
          <w:p w:rsidR="00575C6C" w:rsidRDefault="001D03FB" w:rsidP="00575C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15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15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 xml:space="preserve"> Uhr</w:t>
            </w:r>
          </w:p>
        </w:tc>
        <w:tc>
          <w:tcPr>
            <w:tcW w:w="7649" w:type="dxa"/>
          </w:tcPr>
          <w:p w:rsidR="001D03FB" w:rsidRDefault="001D03FB" w:rsidP="001D03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Kennenlernen des Campus und der Stadt Zittau,</w:t>
            </w:r>
          </w:p>
          <w:p w:rsidR="001D03FB" w:rsidRDefault="001D03FB" w:rsidP="001D03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Treffpunkt</w:t>
            </w:r>
            <w:r w:rsidR="00575C6C" w:rsidRPr="001D03F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92C86" w:rsidRPr="001D03FB">
              <w:rPr>
                <w:rFonts w:ascii="TimesNewRomanPSMT" w:hAnsi="TimesNewRomanPSMT" w:cs="TimesNewRomanPSMT"/>
                <w:sz w:val="24"/>
                <w:szCs w:val="24"/>
              </w:rPr>
              <w:t>Haus I, Raum 0.</w:t>
            </w:r>
            <w:r w:rsidRPr="001D03FB"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  <w:p w:rsidR="00192C86" w:rsidRPr="001D03FB" w:rsidRDefault="00192C86" w:rsidP="001D03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03F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</w:tbl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D03FB" w:rsidRDefault="001D03F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1436" w:rsidRDefault="001C1436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1436" w:rsidRDefault="001C1436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D03FB" w:rsidRDefault="001D03FB" w:rsidP="00941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411BB" w:rsidRDefault="009411BB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745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Donnerstag, </w:t>
      </w:r>
      <w:r w:rsidR="001745CB" w:rsidRPr="001745CB">
        <w:rPr>
          <w:rFonts w:ascii="TimesNewRomanPS-BoldMT" w:hAnsi="TimesNewRomanPS-BoldMT" w:cs="TimesNewRomanPS-BoldMT"/>
          <w:b/>
          <w:bCs/>
          <w:sz w:val="24"/>
          <w:szCs w:val="24"/>
        </w:rPr>
        <w:t>29</w:t>
      </w:r>
      <w:r w:rsidR="001745CB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Pr="001745CB">
        <w:rPr>
          <w:rFonts w:ascii="TimesNewRomanPS-BoldMT" w:hAnsi="TimesNewRomanPS-BoldMT" w:cs="TimesNewRomanPS-BoldMT"/>
          <w:b/>
          <w:bCs/>
          <w:sz w:val="24"/>
          <w:szCs w:val="24"/>
        </w:rPr>
        <w:t>09.202</w:t>
      </w:r>
      <w:r w:rsidR="001745CB" w:rsidRPr="001745CB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</w:p>
    <w:p w:rsidR="00575C6C" w:rsidRDefault="00575C6C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105"/>
      </w:tblGrid>
      <w:tr w:rsidR="00575C6C" w:rsidTr="00575C6C">
        <w:tc>
          <w:tcPr>
            <w:tcW w:w="1413" w:type="dxa"/>
            <w:vMerge w:val="restart"/>
          </w:tcPr>
          <w:p w:rsidR="00575C6C" w:rsidRPr="00575C6C" w:rsidRDefault="00575C6C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5C6C">
              <w:rPr>
                <w:rFonts w:ascii="TimesNewRomanPSMT" w:hAnsi="TimesNewRomanPSMT" w:cs="TimesNewRomanPSMT"/>
                <w:sz w:val="24"/>
                <w:szCs w:val="24"/>
              </w:rPr>
              <w:t>Uhrzeit</w:t>
            </w:r>
          </w:p>
        </w:tc>
        <w:tc>
          <w:tcPr>
            <w:tcW w:w="7649" w:type="dxa"/>
            <w:gridSpan w:val="2"/>
          </w:tcPr>
          <w:p w:rsidR="00575C6C" w:rsidRPr="00533ABF" w:rsidRDefault="00575C6C" w:rsidP="009411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33ABF">
              <w:rPr>
                <w:rFonts w:ascii="TimesNewRomanPSMT" w:hAnsi="TimesNewRomanPSMT" w:cs="TimesNewRomanPSMT"/>
                <w:sz w:val="24"/>
                <w:szCs w:val="24"/>
              </w:rPr>
              <w:t>Veranstaltung bzw. Teilnehmer</w:t>
            </w:r>
          </w:p>
        </w:tc>
      </w:tr>
      <w:tr w:rsidR="00575C6C" w:rsidTr="00E30273">
        <w:tc>
          <w:tcPr>
            <w:tcW w:w="1413" w:type="dxa"/>
            <w:vMerge/>
          </w:tcPr>
          <w:p w:rsidR="00575C6C" w:rsidRDefault="00575C6C" w:rsidP="009411B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30273" w:rsidRDefault="00E30273" w:rsidP="00575C6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Matrikel</w:t>
            </w:r>
          </w:p>
          <w:p w:rsidR="00575C6C" w:rsidRDefault="00575C6C" w:rsidP="00575C6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EA2</w:t>
            </w:r>
            <w:r w:rsidR="0042454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, K-EA2</w:t>
            </w:r>
            <w:r w:rsidR="0042454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05" w:type="dxa"/>
          </w:tcPr>
          <w:p w:rsidR="00E30273" w:rsidRDefault="00E30273" w:rsidP="009411B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Matrikel</w:t>
            </w:r>
          </w:p>
          <w:p w:rsidR="00575C6C" w:rsidRDefault="00575C6C" w:rsidP="009411B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ES2</w:t>
            </w:r>
            <w:r w:rsidR="0042454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, K-ES2</w:t>
            </w:r>
            <w:r w:rsidR="0042454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</w:tr>
      <w:tr w:rsidR="00575C6C" w:rsidTr="00E30273">
        <w:tc>
          <w:tcPr>
            <w:tcW w:w="1413" w:type="dxa"/>
          </w:tcPr>
          <w:p w:rsidR="00575C6C" w:rsidRDefault="00575C6C" w:rsidP="00575C6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09:00 - 09:45 Uhr</w:t>
            </w:r>
          </w:p>
        </w:tc>
        <w:tc>
          <w:tcPr>
            <w:tcW w:w="3544" w:type="dxa"/>
          </w:tcPr>
          <w:p w:rsidR="00192C86" w:rsidRPr="00C00628" w:rsidRDefault="00192C86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Vorstellen des Studienganges Automatisierung</w:t>
            </w:r>
            <w:r w:rsidR="00E302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und Mechatronik</w:t>
            </w:r>
          </w:p>
          <w:p w:rsidR="00192C86" w:rsidRPr="00C00628" w:rsidRDefault="00192C86" w:rsidP="00575C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Prof. Uwe Müller</w:t>
            </w:r>
          </w:p>
          <w:p w:rsidR="00575C6C" w:rsidRPr="00C00628" w:rsidRDefault="00575C6C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 xml:space="preserve">Haus </w:t>
            </w:r>
            <w:r w:rsidR="001D03FB"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I, Raum 0.37</w:t>
            </w:r>
          </w:p>
        </w:tc>
        <w:tc>
          <w:tcPr>
            <w:tcW w:w="4105" w:type="dxa"/>
          </w:tcPr>
          <w:p w:rsidR="00192C86" w:rsidRPr="000A4479" w:rsidRDefault="00192C86" w:rsidP="00575C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 xml:space="preserve">Vorstellen des Studienganges Elektrische </w:t>
            </w:r>
            <w:bookmarkStart w:id="0" w:name="_GoBack"/>
            <w:r w:rsidRPr="000A4479">
              <w:rPr>
                <w:rFonts w:ascii="TimesNewRomanPSMT" w:hAnsi="TimesNewRomanPSMT" w:cs="TimesNewRomanPSMT"/>
                <w:sz w:val="24"/>
                <w:szCs w:val="24"/>
              </w:rPr>
              <w:t>Energiesystem</w:t>
            </w:r>
            <w:r w:rsidR="00E45245" w:rsidRPr="000A4479">
              <w:rPr>
                <w:rFonts w:ascii="TimesNewRomanPSMT" w:hAnsi="TimesNewRomanPSMT" w:cs="TimesNewRomanPSMT"/>
                <w:sz w:val="24"/>
                <w:szCs w:val="24"/>
              </w:rPr>
              <w:t>e</w:t>
            </w:r>
          </w:p>
          <w:p w:rsidR="00575C6C" w:rsidRPr="000A4479" w:rsidRDefault="00575C6C" w:rsidP="00575C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A4479">
              <w:rPr>
                <w:rFonts w:ascii="TimesNewRomanPSMT" w:hAnsi="TimesNewRomanPSMT" w:cs="TimesNewRomanPSMT"/>
                <w:sz w:val="24"/>
                <w:szCs w:val="24"/>
              </w:rPr>
              <w:t>Prof. Stefan Kornhuber</w:t>
            </w:r>
          </w:p>
          <w:bookmarkEnd w:id="0"/>
          <w:p w:rsidR="00192C86" w:rsidRPr="00C00628" w:rsidRDefault="00192C86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 xml:space="preserve">Haus </w:t>
            </w:r>
            <w:r w:rsidR="001D03FB"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I, Raum 0.38</w:t>
            </w:r>
          </w:p>
          <w:p w:rsidR="00192C86" w:rsidRPr="00C00628" w:rsidRDefault="00192C86" w:rsidP="00575C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75C6C" w:rsidTr="00565C24">
        <w:tc>
          <w:tcPr>
            <w:tcW w:w="1413" w:type="dxa"/>
          </w:tcPr>
          <w:p w:rsidR="00575C6C" w:rsidRDefault="00575C6C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10:00 - 10:</w:t>
            </w:r>
            <w:r w:rsidR="00192C86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0 Uhr</w:t>
            </w:r>
          </w:p>
        </w:tc>
        <w:tc>
          <w:tcPr>
            <w:tcW w:w="7649" w:type="dxa"/>
            <w:gridSpan w:val="2"/>
          </w:tcPr>
          <w:p w:rsidR="00533ABF" w:rsidRDefault="00575C6C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Besichtigung ausgewählter Labore</w:t>
            </w:r>
            <w:r w:rsidR="00E302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575C6C" w:rsidRDefault="00575C6C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Dr. Wolfgang Menzel</w:t>
            </w:r>
          </w:p>
          <w:p w:rsidR="00192C86" w:rsidRDefault="00192C86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2C86">
              <w:rPr>
                <w:rFonts w:ascii="TimesNewRomanPSMT" w:hAnsi="TimesNewRomanPSMT" w:cs="TimesNewRomanPSMT"/>
                <w:sz w:val="24"/>
                <w:szCs w:val="24"/>
              </w:rPr>
              <w:t xml:space="preserve">Haus </w:t>
            </w:r>
            <w:r w:rsidR="001D03FB"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 w:rsidRPr="00192C86">
              <w:rPr>
                <w:rFonts w:ascii="TimesNewRomanPSMT" w:hAnsi="TimesNewRomanPSMT" w:cs="TimesNewRomanPSMT"/>
                <w:sz w:val="24"/>
                <w:szCs w:val="24"/>
              </w:rPr>
              <w:t>I, Raum 0.30 (großer Laborsaal)</w:t>
            </w:r>
          </w:p>
        </w:tc>
      </w:tr>
      <w:tr w:rsidR="00575C6C" w:rsidTr="00565C24">
        <w:tc>
          <w:tcPr>
            <w:tcW w:w="1413" w:type="dxa"/>
          </w:tcPr>
          <w:p w:rsidR="00575C6C" w:rsidRDefault="00575C6C" w:rsidP="00575C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10:30-11:30 Uhr</w:t>
            </w:r>
          </w:p>
        </w:tc>
        <w:tc>
          <w:tcPr>
            <w:tcW w:w="7649" w:type="dxa"/>
            <w:gridSpan w:val="2"/>
          </w:tcPr>
          <w:p w:rsidR="00424542" w:rsidRDefault="00575C6C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Informationen zur Kooperativen</w:t>
            </w:r>
            <w:r w:rsidR="00192C86" w:rsidRPr="00C0062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Ingenieurausbildung für Studierende der</w:t>
            </w:r>
            <w:r w:rsidR="00192C86" w:rsidRPr="00C0062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575C6C" w:rsidRPr="00C00628" w:rsidRDefault="00575C6C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K-EA2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 xml:space="preserve"> und K-ES2</w:t>
            </w:r>
            <w:r w:rsidR="00424542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:rsidR="00192C86" w:rsidRPr="00C00628" w:rsidRDefault="00192C86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Dr. Wolfgang Menzel</w:t>
            </w:r>
          </w:p>
          <w:p w:rsidR="00192C86" w:rsidRPr="00C00628" w:rsidRDefault="00192C86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 xml:space="preserve">Haus </w:t>
            </w:r>
            <w:r w:rsidR="001D03FB"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 w:rsidRPr="00C00628">
              <w:rPr>
                <w:rFonts w:ascii="TimesNewRomanPSMT" w:hAnsi="TimesNewRomanPSMT" w:cs="TimesNewRomanPSMT"/>
                <w:sz w:val="24"/>
                <w:szCs w:val="24"/>
              </w:rPr>
              <w:t>I, Raum 0.38</w:t>
            </w:r>
          </w:p>
        </w:tc>
      </w:tr>
      <w:tr w:rsidR="007C32EC" w:rsidRPr="007C32EC" w:rsidTr="00565C24">
        <w:tc>
          <w:tcPr>
            <w:tcW w:w="1413" w:type="dxa"/>
          </w:tcPr>
          <w:p w:rsidR="00E30273" w:rsidRPr="00533ABF" w:rsidRDefault="00E30273" w:rsidP="00575C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33ABF">
              <w:rPr>
                <w:rFonts w:ascii="TimesNewRomanPSMT" w:hAnsi="TimesNewRomanPSMT" w:cs="TimesNewRomanPSMT"/>
                <w:sz w:val="24"/>
                <w:szCs w:val="24"/>
              </w:rPr>
              <w:t>Nachmittag</w:t>
            </w:r>
          </w:p>
        </w:tc>
        <w:tc>
          <w:tcPr>
            <w:tcW w:w="7649" w:type="dxa"/>
            <w:gridSpan w:val="2"/>
          </w:tcPr>
          <w:p w:rsidR="00E30273" w:rsidRPr="00533ABF" w:rsidRDefault="00E30273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33ABF">
              <w:rPr>
                <w:rFonts w:ascii="TimesNewRomanPSMT" w:hAnsi="TimesNewRomanPSMT" w:cs="TimesNewRomanPSMT"/>
                <w:sz w:val="24"/>
                <w:szCs w:val="24"/>
              </w:rPr>
              <w:t>Feierliche Immatrikulation</w:t>
            </w:r>
          </w:p>
          <w:p w:rsidR="00E30273" w:rsidRPr="00533ABF" w:rsidRDefault="00E30273" w:rsidP="00192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33ABF">
              <w:rPr>
                <w:rFonts w:ascii="TimesNewRomanPSMT" w:hAnsi="TimesNewRomanPSMT" w:cs="TimesNewRomanPSMT"/>
                <w:sz w:val="24"/>
                <w:szCs w:val="24"/>
              </w:rPr>
              <w:t>(Einladung über gesonderte E-Mail)</w:t>
            </w:r>
          </w:p>
        </w:tc>
      </w:tr>
    </w:tbl>
    <w:p w:rsidR="00575C6C" w:rsidRDefault="00575C6C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0273" w:rsidRDefault="00E30273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0273" w:rsidRDefault="00E30273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0273" w:rsidRDefault="00E30273" w:rsidP="00E30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0273" w:rsidRDefault="00E30273" w:rsidP="009411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E302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861"/>
    <w:multiLevelType w:val="hybridMultilevel"/>
    <w:tmpl w:val="CDACB4D2"/>
    <w:lvl w:ilvl="0" w:tplc="1B06F3F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A6E"/>
    <w:multiLevelType w:val="hybridMultilevel"/>
    <w:tmpl w:val="2C96BF02"/>
    <w:lvl w:ilvl="0" w:tplc="46102606">
      <w:numFmt w:val="bullet"/>
      <w:lvlText w:val=""/>
      <w:lvlJc w:val="left"/>
      <w:pPr>
        <w:ind w:left="720" w:hanging="360"/>
      </w:pPr>
      <w:rPr>
        <w:rFonts w:ascii="SymbolMT" w:eastAsia="SymbolMT" w:hAnsi="TimesNewRomanPS-BoldMT" w:cs="SymbolMT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C4BD8"/>
    <w:multiLevelType w:val="hybridMultilevel"/>
    <w:tmpl w:val="ADAE8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A6"/>
    <w:rsid w:val="000A4479"/>
    <w:rsid w:val="00145FD3"/>
    <w:rsid w:val="001745CB"/>
    <w:rsid w:val="00192C86"/>
    <w:rsid w:val="001C1436"/>
    <w:rsid w:val="001D03FB"/>
    <w:rsid w:val="001F7488"/>
    <w:rsid w:val="00320AB1"/>
    <w:rsid w:val="00337128"/>
    <w:rsid w:val="00424542"/>
    <w:rsid w:val="00533ABF"/>
    <w:rsid w:val="00575C6C"/>
    <w:rsid w:val="00655E69"/>
    <w:rsid w:val="00680CA6"/>
    <w:rsid w:val="007C32EC"/>
    <w:rsid w:val="008C3100"/>
    <w:rsid w:val="009411BB"/>
    <w:rsid w:val="00B03528"/>
    <w:rsid w:val="00BE7789"/>
    <w:rsid w:val="00C00628"/>
    <w:rsid w:val="00D145A5"/>
    <w:rsid w:val="00E30273"/>
    <w:rsid w:val="00E45245"/>
    <w:rsid w:val="00E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4512-082E-4507-BE8A-20515F6C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C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10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310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C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C3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zg.de/studium/dein-weg-zum-studium/studienstart/come-in-woch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W.Menzel</dc:creator>
  <cp:keywords/>
  <dc:description/>
  <cp:lastModifiedBy>HSZG</cp:lastModifiedBy>
  <cp:revision>6</cp:revision>
  <dcterms:created xsi:type="dcterms:W3CDTF">2022-05-19T07:21:00Z</dcterms:created>
  <dcterms:modified xsi:type="dcterms:W3CDTF">2022-07-12T12:56:00Z</dcterms:modified>
</cp:coreProperties>
</file>