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1" w:rsidRPr="00235533" w:rsidRDefault="00D74971" w:rsidP="00D74971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Protokoll WS 4 – 21.10.2016 (Dorothea Heinze – 16:00-17:30) </w:t>
      </w:r>
    </w:p>
    <w:p w:rsidR="00D74971" w:rsidRPr="00D74971" w:rsidRDefault="00D74971" w:rsidP="00D74971">
      <w:pPr>
        <w:rPr>
          <w:sz w:val="24"/>
          <w:szCs w:val="24"/>
          <w:u w:val="single"/>
        </w:rPr>
      </w:pPr>
      <w:r w:rsidRPr="00235533">
        <w:rPr>
          <w:b/>
          <w:sz w:val="24"/>
          <w:szCs w:val="24"/>
          <w:u w:val="single"/>
        </w:rPr>
        <w:t>Förderplanung und Entwicklungsberichte:</w:t>
      </w:r>
      <w:r>
        <w:rPr>
          <w:sz w:val="24"/>
          <w:szCs w:val="24"/>
          <w:u w:val="single"/>
        </w:rPr>
        <w:t xml:space="preserve">  Vortragsinhalte überschneiden sich mit WS davor</w:t>
      </w:r>
    </w:p>
    <w:p w:rsidR="00D74971" w:rsidRPr="00235533" w:rsidRDefault="00D74971" w:rsidP="00D74971">
      <w:pPr>
        <w:rPr>
          <w:b/>
          <w:sz w:val="24"/>
          <w:szCs w:val="24"/>
        </w:rPr>
      </w:pPr>
      <w:r w:rsidRPr="00235533">
        <w:rPr>
          <w:b/>
          <w:sz w:val="24"/>
          <w:szCs w:val="24"/>
        </w:rPr>
        <w:t>Hauptinhalte:</w:t>
      </w:r>
    </w:p>
    <w:p w:rsidR="00D74971" w:rsidRDefault="00D74971" w:rsidP="00D74971">
      <w:pPr>
        <w:rPr>
          <w:sz w:val="24"/>
          <w:szCs w:val="24"/>
        </w:rPr>
      </w:pPr>
      <w:r w:rsidRPr="00E813F2">
        <w:rPr>
          <w:sz w:val="24"/>
          <w:szCs w:val="24"/>
          <w:u w:val="single"/>
        </w:rPr>
        <w:t>AUFGABE 1:</w:t>
      </w:r>
      <w:r>
        <w:rPr>
          <w:sz w:val="24"/>
          <w:szCs w:val="24"/>
        </w:rPr>
        <w:t xml:space="preserve"> eig. Verständnis d. TN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 xml:space="preserve">. Behinderung </w:t>
      </w:r>
      <w:proofErr w:type="spellStart"/>
      <w:r>
        <w:rPr>
          <w:sz w:val="24"/>
          <w:szCs w:val="24"/>
        </w:rPr>
        <w:t>klastern</w:t>
      </w:r>
      <w:proofErr w:type="spellEnd"/>
      <w:r>
        <w:rPr>
          <w:sz w:val="24"/>
          <w:szCs w:val="24"/>
        </w:rPr>
        <w:t xml:space="preserve"> (ohne Ergänzung)</w:t>
      </w:r>
    </w:p>
    <w:p w:rsidR="00D74971" w:rsidRDefault="00D74971" w:rsidP="00D74971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Beeinträchtigung d.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 Tüchtigkeit (Rheuma/</w:t>
      </w:r>
      <w:proofErr w:type="spellStart"/>
      <w:r>
        <w:rPr>
          <w:sz w:val="24"/>
          <w:szCs w:val="24"/>
        </w:rPr>
        <w:t>Autoimmunkr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Diabetis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Mucoviszidose</w:t>
      </w:r>
      <w:proofErr w:type="spellEnd"/>
      <w:r>
        <w:rPr>
          <w:sz w:val="24"/>
          <w:szCs w:val="24"/>
        </w:rPr>
        <w:t xml:space="preserve">/Tumor,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 Ausstattung ≠ schulische Umgebung</w:t>
      </w:r>
    </w:p>
    <w:p w:rsidR="00D74971" w:rsidRDefault="00D74971" w:rsidP="00D74971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Motorik beeinträchtigt/Krankheit/physisch nicht fit</w:t>
      </w:r>
    </w:p>
    <w:p w:rsidR="00D74971" w:rsidRDefault="00D74971" w:rsidP="00D74971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Breite Palette v. Einschränkungen in </w:t>
      </w:r>
      <w:proofErr w:type="spellStart"/>
      <w:r>
        <w:rPr>
          <w:sz w:val="24"/>
          <w:szCs w:val="24"/>
        </w:rPr>
        <w:t>Muskel,Stütz</w:t>
      </w:r>
      <w:proofErr w:type="spellEnd"/>
      <w:r>
        <w:rPr>
          <w:sz w:val="24"/>
          <w:szCs w:val="24"/>
        </w:rPr>
        <w:t xml:space="preserve">-&amp;Bewegungsapparat (Stoffwechselerkrankungen, </w:t>
      </w:r>
      <w:proofErr w:type="spellStart"/>
      <w:r>
        <w:rPr>
          <w:sz w:val="24"/>
          <w:szCs w:val="24"/>
        </w:rPr>
        <w:t>Anfallserkrankungen,Erkrankungen</w:t>
      </w:r>
      <w:proofErr w:type="spellEnd"/>
      <w:r>
        <w:rPr>
          <w:sz w:val="24"/>
          <w:szCs w:val="24"/>
        </w:rPr>
        <w:t xml:space="preserve"> innerer Organe)</w:t>
      </w:r>
    </w:p>
    <w:p w:rsidR="00D74971" w:rsidRDefault="00D74971" w:rsidP="00D74971">
      <w:pPr>
        <w:rPr>
          <w:sz w:val="24"/>
          <w:szCs w:val="24"/>
        </w:rPr>
      </w:pPr>
      <w:r w:rsidRPr="00E813F2">
        <w:rPr>
          <w:sz w:val="24"/>
          <w:szCs w:val="24"/>
          <w:u w:val="single"/>
        </w:rPr>
        <w:t>AUFGABE 2:</w:t>
      </w:r>
      <w:r>
        <w:rPr>
          <w:sz w:val="24"/>
          <w:szCs w:val="24"/>
        </w:rPr>
        <w:t xml:space="preserve"> 3 Fallbeispiele – Förderbedarf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 xml:space="preserve">.-motor. Entwicklung →in </w:t>
      </w:r>
      <w:proofErr w:type="spellStart"/>
      <w:r>
        <w:rPr>
          <w:sz w:val="24"/>
          <w:szCs w:val="24"/>
        </w:rPr>
        <w:t>welcherm</w:t>
      </w:r>
      <w:proofErr w:type="spellEnd"/>
      <w:r>
        <w:rPr>
          <w:sz w:val="24"/>
          <w:szCs w:val="24"/>
        </w:rPr>
        <w:t xml:space="preserve"> Förderbereich besteht </w:t>
      </w:r>
      <w:proofErr w:type="spellStart"/>
      <w:r>
        <w:rPr>
          <w:sz w:val="24"/>
          <w:szCs w:val="24"/>
        </w:rPr>
        <w:t>Förderbedarf&amp;welche</w:t>
      </w:r>
      <w:proofErr w:type="spellEnd"/>
      <w:r>
        <w:rPr>
          <w:sz w:val="24"/>
          <w:szCs w:val="24"/>
        </w:rPr>
        <w:t xml:space="preserve"> Kompetenzen müssen explizit gefördert werden? → Nennen v. Teilaspekten d. Förderbereiche (als 1 gemeinsames </w:t>
      </w:r>
      <w:proofErr w:type="spellStart"/>
      <w:r>
        <w:rPr>
          <w:sz w:val="24"/>
          <w:szCs w:val="24"/>
        </w:rPr>
        <w:t>Klaster</w:t>
      </w:r>
      <w:proofErr w:type="spellEnd"/>
      <w:r>
        <w:rPr>
          <w:sz w:val="24"/>
          <w:szCs w:val="24"/>
        </w:rPr>
        <w:t xml:space="preserve"> ohne Ergänzungen)</w:t>
      </w:r>
    </w:p>
    <w:p w:rsidR="00D74971" w:rsidRDefault="00D74971" w:rsidP="00D7497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Wahrnehmung:</w:t>
      </w:r>
      <w:r>
        <w:rPr>
          <w:sz w:val="24"/>
          <w:szCs w:val="24"/>
        </w:rPr>
        <w:br/>
        <w:t>- optische Differenzierung? – Sitzplatz im Raum</w:t>
      </w:r>
    </w:p>
    <w:p w:rsidR="00D74971" w:rsidRDefault="00D74971" w:rsidP="00D7497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Kognition:</w:t>
      </w:r>
      <w:r>
        <w:rPr>
          <w:sz w:val="24"/>
          <w:szCs w:val="24"/>
        </w:rPr>
        <w:br/>
        <w:t>- Nachteilsausgleich – Voraussetzung f. gute Denkleistung gegeben – Leistungsabbau im Gymnasium</w:t>
      </w:r>
    </w:p>
    <w:p w:rsidR="00D74971" w:rsidRDefault="00D74971" w:rsidP="00D7497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Motorik:</w:t>
      </w:r>
      <w:r>
        <w:rPr>
          <w:sz w:val="24"/>
          <w:szCs w:val="24"/>
        </w:rPr>
        <w:br/>
        <w:t>- Grob-&amp;Feinmotorik – Verkrampfung – Geschicklichkeit – Koordination – Physiotherapie(Delfin) – kann nicht gehen(</w:t>
      </w:r>
      <w:proofErr w:type="spellStart"/>
      <w:r>
        <w:rPr>
          <w:sz w:val="24"/>
          <w:szCs w:val="24"/>
        </w:rPr>
        <w:t>Hände&amp;Arme</w:t>
      </w:r>
      <w:proofErr w:type="spellEnd"/>
      <w:r>
        <w:rPr>
          <w:sz w:val="24"/>
          <w:szCs w:val="24"/>
        </w:rPr>
        <w:t xml:space="preserve"> gut beweglich)</w:t>
      </w:r>
    </w:p>
    <w:p w:rsidR="00D74971" w:rsidRDefault="00D74971" w:rsidP="00D7497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Kommunikation/Sprache:</w:t>
      </w:r>
      <w:r>
        <w:rPr>
          <w:sz w:val="24"/>
          <w:szCs w:val="24"/>
        </w:rPr>
        <w:br/>
        <w:t xml:space="preserve">- vorschnelles Antworten – Befähigung Mitschüler &amp;Lehrer </w:t>
      </w:r>
      <w:r w:rsidR="0013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245F">
        <w:rPr>
          <w:sz w:val="24"/>
          <w:szCs w:val="24"/>
        </w:rPr>
        <w:t>techn. Unterstützung</w:t>
      </w:r>
    </w:p>
    <w:p w:rsidR="00D74971" w:rsidRPr="00F11FBE" w:rsidRDefault="00D74971" w:rsidP="00D7497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Sozial-emotional:</w:t>
      </w:r>
      <w:r>
        <w:rPr>
          <w:sz w:val="24"/>
          <w:szCs w:val="24"/>
        </w:rPr>
        <w:br/>
        <w:t xml:space="preserve">- </w:t>
      </w:r>
      <w:r w:rsidR="0013245F">
        <w:rPr>
          <w:sz w:val="24"/>
          <w:szCs w:val="24"/>
        </w:rPr>
        <w:t xml:space="preserve">Kontaktsuche – </w:t>
      </w:r>
      <w:proofErr w:type="spellStart"/>
      <w:r w:rsidR="0013245F">
        <w:rPr>
          <w:sz w:val="24"/>
          <w:szCs w:val="24"/>
        </w:rPr>
        <w:t>körperl</w:t>
      </w:r>
      <w:proofErr w:type="spellEnd"/>
      <w:r w:rsidR="0013245F">
        <w:rPr>
          <w:sz w:val="24"/>
          <w:szCs w:val="24"/>
        </w:rPr>
        <w:t>. Auspowern – Kompensationsstrategien – Ticks – Außenseiter – (</w:t>
      </w:r>
      <w:proofErr w:type="spellStart"/>
      <w:r w:rsidR="0013245F">
        <w:rPr>
          <w:sz w:val="24"/>
          <w:szCs w:val="24"/>
        </w:rPr>
        <w:t>körperl</w:t>
      </w:r>
      <w:proofErr w:type="spellEnd"/>
      <w:r w:rsidR="0013245F">
        <w:rPr>
          <w:sz w:val="24"/>
          <w:szCs w:val="24"/>
        </w:rPr>
        <w:t>.)</w:t>
      </w:r>
      <w:proofErr w:type="spellStart"/>
      <w:r w:rsidR="0013245F">
        <w:rPr>
          <w:sz w:val="24"/>
          <w:szCs w:val="24"/>
        </w:rPr>
        <w:t>Zuwendung&amp;Wertschätzung</w:t>
      </w:r>
      <w:proofErr w:type="spellEnd"/>
    </w:p>
    <w:p w:rsidR="00D74971" w:rsidRDefault="00D74971" w:rsidP="00D74971">
      <w:pPr>
        <w:rPr>
          <w:sz w:val="24"/>
          <w:szCs w:val="24"/>
        </w:rPr>
      </w:pPr>
    </w:p>
    <w:p w:rsidR="00D74971" w:rsidRDefault="00D74971" w:rsidP="00D74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Diskussionsschwerpunkte:</w:t>
      </w:r>
    </w:p>
    <w:p w:rsidR="00D74971" w:rsidRDefault="00D74971" w:rsidP="00D74971">
      <w:pPr>
        <w:rPr>
          <w:sz w:val="24"/>
          <w:szCs w:val="24"/>
        </w:rPr>
      </w:pPr>
      <w:r w:rsidRPr="004A141A">
        <w:rPr>
          <w:sz w:val="24"/>
          <w:szCs w:val="24"/>
          <w:u w:val="single"/>
        </w:rPr>
        <w:t>Aufgabe</w:t>
      </w:r>
      <w:r>
        <w:rPr>
          <w:sz w:val="24"/>
          <w:szCs w:val="24"/>
          <w:u w:val="single"/>
        </w:rPr>
        <w:t xml:space="preserve"> 3</w:t>
      </w:r>
      <w:r w:rsidRPr="004A141A"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Herausforderungen &amp; Ressourcen im Hinblick auf eig. Schul-/Lehrsituation: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Viele wissen nicht, wie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Behinderten umgehen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Kosten&amp;Aufwand</w:t>
      </w:r>
      <w:proofErr w:type="spellEnd"/>
      <w:r>
        <w:rPr>
          <w:sz w:val="24"/>
          <w:szCs w:val="24"/>
        </w:rPr>
        <w:t xml:space="preserve"> v. Umbauarbeiten schwer umzusetzen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Umbauarbeiten nicht vollständig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Keine Ausweichräume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Schulbegleiter braucht </w:t>
      </w:r>
      <w:proofErr w:type="spellStart"/>
      <w:r>
        <w:rPr>
          <w:sz w:val="24"/>
          <w:szCs w:val="24"/>
        </w:rPr>
        <w:t>Zeit&amp;Hilfe</w:t>
      </w:r>
      <w:proofErr w:type="spellEnd"/>
      <w:r>
        <w:rPr>
          <w:sz w:val="24"/>
          <w:szCs w:val="24"/>
        </w:rPr>
        <w:t xml:space="preserve"> -&gt; Dazu Offenheit v. Eltern/Schüler </w:t>
      </w:r>
      <w:proofErr w:type="spellStart"/>
      <w:r>
        <w:rPr>
          <w:sz w:val="24"/>
          <w:szCs w:val="24"/>
        </w:rPr>
        <w:t>nötigf</w:t>
      </w:r>
      <w:proofErr w:type="spellEnd"/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Zusammenarbeit m. vorherigen Betreuern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Angst zu helfen wegen </w:t>
      </w:r>
      <w:proofErr w:type="spellStart"/>
      <w:r>
        <w:rPr>
          <w:sz w:val="24"/>
          <w:szCs w:val="24"/>
        </w:rPr>
        <w:t>fehlern</w:t>
      </w:r>
      <w:proofErr w:type="spellEnd"/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Personalmanagment</w:t>
      </w:r>
      <w:proofErr w:type="spellEnd"/>
      <w:r>
        <w:rPr>
          <w:sz w:val="24"/>
          <w:szCs w:val="24"/>
        </w:rPr>
        <w:t xml:space="preserve"> an Sonder-&amp;Förderschulen</w:t>
      </w:r>
    </w:p>
    <w:p w:rsidR="0013245F" w:rsidRPr="0013245F" w:rsidRDefault="0013245F" w:rsidP="0013245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Unterstützung von Förderschulen nicht vorhanden auf Nachfragen</w:t>
      </w:r>
    </w:p>
    <w:p w:rsidR="0013245F" w:rsidRPr="0013245F" w:rsidRDefault="0013245F" w:rsidP="0013245F">
      <w:pPr>
        <w:pStyle w:val="Listenabsatz"/>
        <w:rPr>
          <w:b/>
          <w:sz w:val="24"/>
          <w:szCs w:val="24"/>
        </w:rPr>
      </w:pPr>
    </w:p>
    <w:p w:rsidR="00D74971" w:rsidRPr="0013245F" w:rsidRDefault="00D74971" w:rsidP="0013245F">
      <w:pPr>
        <w:rPr>
          <w:b/>
          <w:sz w:val="24"/>
          <w:szCs w:val="24"/>
        </w:rPr>
      </w:pPr>
      <w:r w:rsidRPr="0013245F">
        <w:rPr>
          <w:b/>
          <w:sz w:val="24"/>
          <w:szCs w:val="24"/>
        </w:rPr>
        <w:t>Zusammenfassender Satz:</w:t>
      </w:r>
    </w:p>
    <w:p w:rsidR="00D74971" w:rsidRPr="00F03604" w:rsidRDefault="00D74971" w:rsidP="00D74971">
      <w:pPr>
        <w:rPr>
          <w:sz w:val="24"/>
          <w:szCs w:val="24"/>
        </w:rPr>
      </w:pPr>
      <w:r>
        <w:rPr>
          <w:sz w:val="24"/>
          <w:szCs w:val="24"/>
        </w:rPr>
        <w:t xml:space="preserve">Der Förderschwerpunkt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.&amp;</w:t>
      </w:r>
      <w:proofErr w:type="spellStart"/>
      <w:r>
        <w:rPr>
          <w:sz w:val="24"/>
          <w:szCs w:val="24"/>
        </w:rPr>
        <w:t>motor</w:t>
      </w:r>
      <w:proofErr w:type="spellEnd"/>
      <w:r>
        <w:rPr>
          <w:sz w:val="24"/>
          <w:szCs w:val="24"/>
        </w:rPr>
        <w:t xml:space="preserve">. Entwicklung bedeutet Inklusion durch </w:t>
      </w:r>
      <w:proofErr w:type="spellStart"/>
      <w:r>
        <w:rPr>
          <w:sz w:val="24"/>
          <w:szCs w:val="24"/>
        </w:rPr>
        <w:t>Bereitschaft&amp;Mitarbeit</w:t>
      </w:r>
      <w:proofErr w:type="spellEnd"/>
      <w:r>
        <w:rPr>
          <w:sz w:val="24"/>
          <w:szCs w:val="24"/>
        </w:rPr>
        <w:t xml:space="preserve"> aller Beteiligten.</w:t>
      </w:r>
    </w:p>
    <w:p w:rsidR="00D74971" w:rsidRDefault="00D74971" w:rsidP="00D74971"/>
    <w:p w:rsidR="00176F02" w:rsidRDefault="00176F02"/>
    <w:sectPr w:rsidR="00176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620"/>
    <w:multiLevelType w:val="hybridMultilevel"/>
    <w:tmpl w:val="FF3AE908"/>
    <w:lvl w:ilvl="0" w:tplc="256A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45ABC"/>
    <w:multiLevelType w:val="hybridMultilevel"/>
    <w:tmpl w:val="A9C45BF2"/>
    <w:lvl w:ilvl="0" w:tplc="6D142F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3A97"/>
    <w:multiLevelType w:val="hybridMultilevel"/>
    <w:tmpl w:val="4E86D1C8"/>
    <w:lvl w:ilvl="0" w:tplc="30E4286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62573"/>
    <w:multiLevelType w:val="hybridMultilevel"/>
    <w:tmpl w:val="AB148A6C"/>
    <w:lvl w:ilvl="0" w:tplc="90F8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20DD9"/>
    <w:multiLevelType w:val="hybridMultilevel"/>
    <w:tmpl w:val="130CFE34"/>
    <w:lvl w:ilvl="0" w:tplc="DD6E7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1"/>
    <w:rsid w:val="000A463F"/>
    <w:rsid w:val="0013245F"/>
    <w:rsid w:val="00176F02"/>
    <w:rsid w:val="00D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5D2C-AD25-4AEC-BEDB-DF5DA10C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mz80roxy</cp:lastModifiedBy>
  <cp:revision>2</cp:revision>
  <dcterms:created xsi:type="dcterms:W3CDTF">2016-10-24T06:40:00Z</dcterms:created>
  <dcterms:modified xsi:type="dcterms:W3CDTF">2016-10-24T06:40:00Z</dcterms:modified>
</cp:coreProperties>
</file>